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2AB1" w:rsidRPr="008533DB" w:rsidRDefault="00962AB1" w:rsidP="00962AB1">
      <w:pPr>
        <w:spacing w:after="13" w:line="276" w:lineRule="auto"/>
        <w:ind w:left="57"/>
        <w:jc w:val="center"/>
        <w:rPr>
          <w:rFonts w:ascii="Arial" w:hAnsi="Arial" w:cs="Arial"/>
          <w:b/>
          <w:sz w:val="20"/>
          <w:szCs w:val="20"/>
        </w:rPr>
      </w:pPr>
      <w:bookmarkStart w:id="0" w:name="_GoBack"/>
      <w:r w:rsidRPr="008533DB">
        <w:rPr>
          <w:rFonts w:ascii="Arial" w:eastAsia="Arial" w:hAnsi="Arial" w:cs="Arial"/>
          <w:b/>
          <w:sz w:val="20"/>
          <w:szCs w:val="20"/>
        </w:rPr>
        <w:t xml:space="preserve">Format for Activation/ Mapping of </w:t>
      </w:r>
      <w:r w:rsidRPr="008533DB">
        <w:rPr>
          <w:rFonts w:ascii="Arial" w:hAnsi="Arial" w:cs="Arial"/>
          <w:b/>
          <w:sz w:val="20"/>
          <w:szCs w:val="20"/>
        </w:rPr>
        <w:t>clients/CP /TM proprietary/CM proprietary</w:t>
      </w:r>
      <w:r w:rsidRPr="008533DB">
        <w:rPr>
          <w:rFonts w:ascii="Arial" w:eastAsia="Arial" w:hAnsi="Arial" w:cs="Arial"/>
          <w:b/>
          <w:sz w:val="20"/>
          <w:szCs w:val="20"/>
        </w:rPr>
        <w:t xml:space="preserve"> for pledge re-pledge of </w:t>
      </w:r>
      <w:r>
        <w:rPr>
          <w:rFonts w:ascii="Arial" w:eastAsia="Arial" w:hAnsi="Arial" w:cs="Arial"/>
          <w:b/>
          <w:sz w:val="20"/>
          <w:szCs w:val="20"/>
        </w:rPr>
        <w:t xml:space="preserve">Commodities represented by </w:t>
      </w:r>
      <w:proofErr w:type="spellStart"/>
      <w:r w:rsidRPr="008533DB">
        <w:rPr>
          <w:rFonts w:ascii="Arial" w:eastAsia="Arial" w:hAnsi="Arial" w:cs="Arial"/>
          <w:b/>
          <w:sz w:val="20"/>
          <w:szCs w:val="20"/>
        </w:rPr>
        <w:t>eNWRs</w:t>
      </w:r>
      <w:proofErr w:type="spellEnd"/>
      <w:r w:rsidRPr="008533DB">
        <w:rPr>
          <w:rFonts w:ascii="Arial" w:eastAsia="Arial" w:hAnsi="Arial" w:cs="Arial"/>
          <w:b/>
          <w:sz w:val="20"/>
          <w:szCs w:val="20"/>
        </w:rPr>
        <w:t xml:space="preserve"> </w:t>
      </w:r>
      <w:bookmarkEnd w:id="0"/>
      <w:r w:rsidRPr="008533DB">
        <w:rPr>
          <w:rFonts w:ascii="Arial" w:eastAsia="Arial" w:hAnsi="Arial" w:cs="Arial"/>
          <w:b/>
          <w:sz w:val="20"/>
          <w:szCs w:val="20"/>
        </w:rPr>
        <w:t>(on Clearing Member Letter head)</w:t>
      </w:r>
    </w:p>
    <w:p w:rsidR="00962AB1" w:rsidRPr="008533DB" w:rsidRDefault="00962AB1" w:rsidP="00962AB1">
      <w:pPr>
        <w:spacing w:after="153" w:line="276" w:lineRule="auto"/>
        <w:ind w:left="62"/>
        <w:rPr>
          <w:rFonts w:ascii="Arial" w:hAnsi="Arial" w:cs="Arial"/>
          <w:sz w:val="20"/>
          <w:szCs w:val="20"/>
        </w:rPr>
      </w:pPr>
    </w:p>
    <w:p w:rsidR="00962AB1" w:rsidRPr="008533DB" w:rsidRDefault="00962AB1" w:rsidP="00962AB1">
      <w:pPr>
        <w:spacing w:after="153" w:line="276" w:lineRule="auto"/>
        <w:ind w:left="62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To                                                                                                                           Date </w:t>
      </w:r>
    </w:p>
    <w:p w:rsidR="00962AB1" w:rsidRPr="008533DB" w:rsidRDefault="00962AB1" w:rsidP="00962AB1">
      <w:pPr>
        <w:pStyle w:val="Heading1"/>
        <w:spacing w:after="99" w:line="276" w:lineRule="auto"/>
        <w:ind w:left="57"/>
        <w:rPr>
          <w:rFonts w:ascii="Arial" w:hAnsi="Arial" w:cs="Arial"/>
          <w:color w:val="auto"/>
          <w:sz w:val="20"/>
          <w:szCs w:val="20"/>
        </w:rPr>
      </w:pPr>
      <w:r w:rsidRPr="008533DB">
        <w:rPr>
          <w:rFonts w:ascii="Arial" w:hAnsi="Arial" w:cs="Arial"/>
          <w:color w:val="auto"/>
          <w:sz w:val="20"/>
          <w:szCs w:val="20"/>
        </w:rPr>
        <w:t xml:space="preserve">National Commodity Clearing Limited </w:t>
      </w:r>
    </w:p>
    <w:p w:rsidR="00962AB1" w:rsidRPr="008533DB" w:rsidRDefault="00962AB1" w:rsidP="00962AB1">
      <w:pPr>
        <w:spacing w:after="91" w:line="276" w:lineRule="auto"/>
        <w:ind w:left="57"/>
        <w:rPr>
          <w:rFonts w:ascii="Arial" w:hAnsi="Arial" w:cs="Arial"/>
          <w:sz w:val="20"/>
          <w:szCs w:val="20"/>
        </w:rPr>
      </w:pPr>
      <w:proofErr w:type="gramStart"/>
      <w:r w:rsidRPr="008533DB">
        <w:rPr>
          <w:rFonts w:ascii="Arial" w:hAnsi="Arial" w:cs="Arial"/>
          <w:sz w:val="20"/>
          <w:szCs w:val="20"/>
        </w:rPr>
        <w:t>1st</w:t>
      </w:r>
      <w:proofErr w:type="gramEnd"/>
      <w:r w:rsidRPr="008533DB">
        <w:rPr>
          <w:rFonts w:ascii="Arial" w:hAnsi="Arial" w:cs="Arial"/>
          <w:sz w:val="20"/>
          <w:szCs w:val="20"/>
        </w:rPr>
        <w:t xml:space="preserve"> Floor, </w:t>
      </w:r>
      <w:proofErr w:type="spellStart"/>
      <w:r w:rsidRPr="008533DB">
        <w:rPr>
          <w:rFonts w:ascii="Arial" w:hAnsi="Arial" w:cs="Arial"/>
          <w:sz w:val="20"/>
          <w:szCs w:val="20"/>
        </w:rPr>
        <w:t>Akruti</w:t>
      </w:r>
      <w:proofErr w:type="spellEnd"/>
      <w:r w:rsidRPr="008533DB">
        <w:rPr>
          <w:rFonts w:ascii="Arial" w:hAnsi="Arial" w:cs="Arial"/>
          <w:sz w:val="20"/>
          <w:szCs w:val="20"/>
        </w:rPr>
        <w:t xml:space="preserve"> Corporate Park, </w:t>
      </w:r>
    </w:p>
    <w:p w:rsidR="00962AB1" w:rsidRPr="008533DB" w:rsidRDefault="00962AB1" w:rsidP="00962AB1">
      <w:pPr>
        <w:spacing w:after="91" w:line="276" w:lineRule="auto"/>
        <w:ind w:left="57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Near G.E. Garden, LBS Road, </w:t>
      </w:r>
    </w:p>
    <w:p w:rsidR="00962AB1" w:rsidRPr="008533DB" w:rsidRDefault="00962AB1" w:rsidP="00962AB1">
      <w:pPr>
        <w:spacing w:after="86" w:line="276" w:lineRule="auto"/>
        <w:ind w:left="57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Kanjurmarg (W), </w:t>
      </w:r>
    </w:p>
    <w:p w:rsidR="00962AB1" w:rsidRPr="008533DB" w:rsidRDefault="00962AB1" w:rsidP="00962AB1">
      <w:pPr>
        <w:spacing w:after="86" w:line="276" w:lineRule="auto"/>
        <w:ind w:left="57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Mumbai 400 078 </w:t>
      </w:r>
    </w:p>
    <w:p w:rsidR="00962AB1" w:rsidRPr="008533DB" w:rsidRDefault="00962AB1" w:rsidP="00962AB1">
      <w:pPr>
        <w:pStyle w:val="Heading1"/>
        <w:spacing w:after="142" w:line="276" w:lineRule="auto"/>
        <w:ind w:left="57"/>
        <w:rPr>
          <w:rFonts w:ascii="Arial" w:hAnsi="Arial" w:cs="Arial"/>
          <w:color w:val="auto"/>
          <w:sz w:val="20"/>
          <w:szCs w:val="20"/>
        </w:rPr>
      </w:pPr>
      <w:r w:rsidRPr="008533DB">
        <w:rPr>
          <w:rFonts w:ascii="Arial" w:hAnsi="Arial" w:cs="Arial"/>
          <w:color w:val="auto"/>
          <w:sz w:val="20"/>
          <w:szCs w:val="20"/>
        </w:rPr>
        <w:t xml:space="preserve">Sub: Activation/Mapping of clients/CP /TM proprietary/CM proprietary for pledging of </w:t>
      </w:r>
      <w:proofErr w:type="spellStart"/>
      <w:r w:rsidRPr="008533DB">
        <w:rPr>
          <w:rFonts w:ascii="Arial" w:hAnsi="Arial" w:cs="Arial"/>
          <w:color w:val="auto"/>
          <w:sz w:val="20"/>
          <w:szCs w:val="20"/>
        </w:rPr>
        <w:t>eNWRs</w:t>
      </w:r>
      <w:proofErr w:type="spellEnd"/>
      <w:r w:rsidRPr="008533DB">
        <w:rPr>
          <w:rFonts w:ascii="Arial" w:hAnsi="Arial" w:cs="Arial"/>
          <w:color w:val="auto"/>
          <w:sz w:val="20"/>
          <w:szCs w:val="20"/>
        </w:rPr>
        <w:t xml:space="preserve"> using margin pledge facility </w:t>
      </w:r>
    </w:p>
    <w:p w:rsidR="00962AB1" w:rsidRPr="008533DB" w:rsidRDefault="00962AB1" w:rsidP="00962AB1">
      <w:pPr>
        <w:spacing w:after="168" w:line="276" w:lineRule="auto"/>
        <w:ind w:left="57"/>
        <w:rPr>
          <w:rFonts w:ascii="Arial" w:hAnsi="Arial" w:cs="Arial"/>
          <w:sz w:val="20"/>
          <w:szCs w:val="20"/>
        </w:rPr>
      </w:pPr>
    </w:p>
    <w:p w:rsidR="00962AB1" w:rsidRPr="008533DB" w:rsidRDefault="00962AB1" w:rsidP="00962AB1">
      <w:pPr>
        <w:spacing w:after="168" w:line="276" w:lineRule="auto"/>
        <w:ind w:left="57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Dear Sir, </w:t>
      </w:r>
    </w:p>
    <w:p w:rsidR="00962AB1" w:rsidRPr="008533DB" w:rsidRDefault="00962AB1" w:rsidP="00962AB1">
      <w:pPr>
        <w:spacing w:after="82" w:line="276" w:lineRule="auto"/>
        <w:ind w:left="57" w:right="2561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>Clearing Member Name - _________</w:t>
      </w:r>
    </w:p>
    <w:p w:rsidR="00962AB1" w:rsidRDefault="00962AB1" w:rsidP="00962AB1">
      <w:pPr>
        <w:spacing w:after="82" w:line="276" w:lineRule="auto"/>
        <w:ind w:left="57" w:right="2561"/>
        <w:rPr>
          <w:rFonts w:ascii="Arial" w:hAnsi="Arial" w:cs="Arial"/>
          <w:sz w:val="20"/>
          <w:szCs w:val="20"/>
        </w:rPr>
      </w:pPr>
      <w:r w:rsidRPr="004722C0">
        <w:rPr>
          <w:rFonts w:ascii="Arial" w:hAnsi="Arial" w:cs="Arial"/>
          <w:sz w:val="20"/>
          <w:szCs w:val="20"/>
        </w:rPr>
        <w:t xml:space="preserve">Clearing Member Code - __________ </w:t>
      </w:r>
    </w:p>
    <w:p w:rsidR="00962AB1" w:rsidRPr="004722C0" w:rsidRDefault="00962AB1" w:rsidP="00962AB1">
      <w:pPr>
        <w:spacing w:after="82" w:line="276" w:lineRule="auto"/>
        <w:ind w:left="57" w:right="2561"/>
        <w:rPr>
          <w:rFonts w:ascii="Arial" w:hAnsi="Arial" w:cs="Arial"/>
          <w:sz w:val="20"/>
          <w:szCs w:val="20"/>
        </w:rPr>
      </w:pPr>
    </w:p>
    <w:p w:rsidR="00962AB1" w:rsidRPr="004722C0" w:rsidRDefault="00962AB1" w:rsidP="00962AB1">
      <w:pPr>
        <w:numPr>
          <w:ilvl w:val="0"/>
          <w:numId w:val="1"/>
        </w:numPr>
        <w:spacing w:after="3" w:line="276" w:lineRule="auto"/>
        <w:ind w:hanging="360"/>
        <w:jc w:val="both"/>
        <w:rPr>
          <w:rFonts w:ascii="Arial" w:hAnsi="Arial" w:cs="Arial"/>
          <w:sz w:val="20"/>
          <w:szCs w:val="20"/>
        </w:rPr>
      </w:pPr>
      <w:r w:rsidRPr="004722C0">
        <w:rPr>
          <w:rFonts w:ascii="Arial" w:hAnsi="Arial" w:cs="Arial"/>
          <w:sz w:val="20"/>
          <w:szCs w:val="20"/>
        </w:rPr>
        <w:t xml:space="preserve">We wish to activate/map the below list of client/CP/TM proprietary /CM proprietary for pledging </w:t>
      </w:r>
      <w:proofErr w:type="spellStart"/>
      <w:r w:rsidRPr="004722C0">
        <w:rPr>
          <w:rFonts w:ascii="Arial" w:hAnsi="Arial" w:cs="Arial"/>
          <w:sz w:val="20"/>
          <w:szCs w:val="20"/>
        </w:rPr>
        <w:t>eNWRs</w:t>
      </w:r>
      <w:proofErr w:type="spellEnd"/>
      <w:r w:rsidRPr="004722C0">
        <w:rPr>
          <w:rFonts w:ascii="Arial" w:hAnsi="Arial" w:cs="Arial"/>
          <w:sz w:val="20"/>
          <w:szCs w:val="20"/>
        </w:rPr>
        <w:t xml:space="preserve"> as collaterals towards Additional Base Capital (ABC) using margin pledge facility of repositories </w:t>
      </w:r>
    </w:p>
    <w:p w:rsidR="00962AB1" w:rsidRPr="008533DB" w:rsidRDefault="00962AB1" w:rsidP="00962AB1">
      <w:pPr>
        <w:spacing w:after="3" w:line="276" w:lineRule="auto"/>
        <w:ind w:left="470"/>
        <w:jc w:val="both"/>
        <w:rPr>
          <w:rFonts w:ascii="Arial" w:hAnsi="Arial" w:cs="Arial"/>
          <w:sz w:val="20"/>
          <w:szCs w:val="20"/>
        </w:rPr>
      </w:pPr>
    </w:p>
    <w:tbl>
      <w:tblPr>
        <w:tblW w:w="5868" w:type="dxa"/>
        <w:tblInd w:w="2047" w:type="dxa"/>
        <w:tblLook w:val="04A0" w:firstRow="1" w:lastRow="0" w:firstColumn="1" w:lastColumn="0" w:noHBand="0" w:noVBand="1"/>
      </w:tblPr>
      <w:tblGrid>
        <w:gridCol w:w="1243"/>
        <w:gridCol w:w="1338"/>
        <w:gridCol w:w="1460"/>
        <w:gridCol w:w="1827"/>
      </w:tblGrid>
      <w:tr w:rsidR="00962AB1" w:rsidRPr="008533DB" w:rsidTr="006B1D02">
        <w:trPr>
          <w:trHeight w:val="278"/>
        </w:trPr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2AB1" w:rsidRPr="008533DB" w:rsidRDefault="00962AB1" w:rsidP="006B1D02">
            <w:p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</w:pPr>
            <w:r w:rsidRPr="008533DB"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  <w:t>CM Id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2AB1" w:rsidRPr="008533DB" w:rsidRDefault="00962AB1" w:rsidP="006B1D02">
            <w:p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</w:pPr>
            <w:r w:rsidRPr="008533DB"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  <w:t>TM Id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2AB1" w:rsidRPr="008533DB" w:rsidRDefault="00962AB1" w:rsidP="006B1D02">
            <w:p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</w:pPr>
            <w:r w:rsidRPr="008533DB"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  <w:t>UCC/Client Id</w:t>
            </w:r>
          </w:p>
        </w:tc>
        <w:tc>
          <w:tcPr>
            <w:tcW w:w="1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62AB1" w:rsidRPr="008533DB" w:rsidRDefault="00962AB1" w:rsidP="006B1D02">
            <w:p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</w:pPr>
            <w:r w:rsidRPr="008533DB"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  <w:t>UCC/Client  PAN</w:t>
            </w:r>
          </w:p>
        </w:tc>
      </w:tr>
      <w:tr w:rsidR="00962AB1" w:rsidRPr="008533DB" w:rsidTr="006B1D02">
        <w:trPr>
          <w:trHeight w:val="278"/>
        </w:trPr>
        <w:tc>
          <w:tcPr>
            <w:tcW w:w="12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2AB1" w:rsidRPr="008533DB" w:rsidRDefault="00962AB1" w:rsidP="006B1D02">
            <w:p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</w:pPr>
            <w:r w:rsidRPr="008533DB"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  <w:t xml:space="preserve">  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62AB1" w:rsidRPr="008533DB" w:rsidRDefault="00962AB1" w:rsidP="006B1D02">
            <w:p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</w:pPr>
            <w:r w:rsidRPr="008533DB"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  <w:t xml:space="preserve">  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2AB1" w:rsidRPr="008533DB" w:rsidRDefault="00962AB1" w:rsidP="006B1D02">
            <w:p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</w:pPr>
          </w:p>
        </w:tc>
        <w:tc>
          <w:tcPr>
            <w:tcW w:w="1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962AB1" w:rsidRPr="008533DB" w:rsidRDefault="00962AB1" w:rsidP="006B1D02">
            <w:pPr>
              <w:spacing w:line="276" w:lineRule="auto"/>
              <w:rPr>
                <w:rFonts w:ascii="Arial" w:hAnsi="Arial" w:cs="Arial"/>
                <w:color w:val="000000"/>
                <w:sz w:val="20"/>
                <w:szCs w:val="20"/>
                <w:lang w:bidi="mr-IN"/>
              </w:rPr>
            </w:pPr>
          </w:p>
        </w:tc>
      </w:tr>
    </w:tbl>
    <w:p w:rsidR="00962AB1" w:rsidRPr="008533DB" w:rsidRDefault="00962AB1" w:rsidP="00962AB1">
      <w:pPr>
        <w:spacing w:after="93" w:line="276" w:lineRule="auto"/>
        <w:ind w:left="470"/>
        <w:jc w:val="both"/>
        <w:rPr>
          <w:rFonts w:ascii="Arial" w:hAnsi="Arial" w:cs="Arial"/>
          <w:sz w:val="20"/>
          <w:szCs w:val="20"/>
        </w:rPr>
      </w:pPr>
    </w:p>
    <w:p w:rsidR="00962AB1" w:rsidRPr="008533DB" w:rsidRDefault="00962AB1" w:rsidP="00962AB1">
      <w:pPr>
        <w:numPr>
          <w:ilvl w:val="0"/>
          <w:numId w:val="1"/>
        </w:numPr>
        <w:spacing w:after="93" w:line="276" w:lineRule="auto"/>
        <w:ind w:hanging="423"/>
        <w:jc w:val="both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We further hereby undertake to abide by such other or further guidelines / instructions as may be </w:t>
      </w:r>
      <w:proofErr w:type="gramStart"/>
      <w:r w:rsidRPr="008533DB">
        <w:rPr>
          <w:rFonts w:ascii="Arial" w:hAnsi="Arial" w:cs="Arial"/>
          <w:sz w:val="20"/>
          <w:szCs w:val="20"/>
        </w:rPr>
        <w:t>communicated</w:t>
      </w:r>
      <w:proofErr w:type="gramEnd"/>
      <w:r w:rsidRPr="008533DB">
        <w:rPr>
          <w:rFonts w:ascii="Arial" w:hAnsi="Arial" w:cs="Arial"/>
          <w:sz w:val="20"/>
          <w:szCs w:val="20"/>
        </w:rPr>
        <w:t xml:space="preserve"> / prescribed by NCCL from time to time. </w:t>
      </w:r>
    </w:p>
    <w:p w:rsidR="00962AB1" w:rsidRPr="008533DB" w:rsidRDefault="00962AB1" w:rsidP="00962AB1">
      <w:pPr>
        <w:numPr>
          <w:ilvl w:val="0"/>
          <w:numId w:val="1"/>
        </w:numPr>
        <w:spacing w:after="93" w:line="276" w:lineRule="auto"/>
        <w:ind w:hanging="423"/>
        <w:jc w:val="both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The above list in </w:t>
      </w:r>
      <w:proofErr w:type="gramStart"/>
      <w:r w:rsidRPr="008533DB">
        <w:rPr>
          <w:rFonts w:ascii="Arial" w:hAnsi="Arial" w:cs="Arial"/>
          <w:sz w:val="20"/>
          <w:szCs w:val="20"/>
        </w:rPr>
        <w:t>comma separated</w:t>
      </w:r>
      <w:proofErr w:type="gramEnd"/>
      <w:r w:rsidRPr="008533DB">
        <w:rPr>
          <w:rFonts w:ascii="Arial" w:hAnsi="Arial" w:cs="Arial"/>
          <w:sz w:val="20"/>
          <w:szCs w:val="20"/>
        </w:rPr>
        <w:t xml:space="preserve"> value (csv) is attached.</w:t>
      </w:r>
    </w:p>
    <w:p w:rsidR="00962AB1" w:rsidRPr="008533DB" w:rsidRDefault="00962AB1" w:rsidP="00962AB1">
      <w:pPr>
        <w:spacing w:after="167" w:line="276" w:lineRule="auto"/>
        <w:ind w:left="57"/>
        <w:rPr>
          <w:rFonts w:ascii="Arial" w:hAnsi="Arial" w:cs="Arial"/>
          <w:sz w:val="20"/>
          <w:szCs w:val="20"/>
        </w:rPr>
      </w:pPr>
    </w:p>
    <w:p w:rsidR="00962AB1" w:rsidRPr="008533DB" w:rsidRDefault="00962AB1" w:rsidP="00962AB1">
      <w:pPr>
        <w:spacing w:after="167" w:line="276" w:lineRule="auto"/>
        <w:ind w:left="57"/>
        <w:rPr>
          <w:rFonts w:ascii="Arial" w:hAnsi="Arial" w:cs="Arial"/>
          <w:sz w:val="20"/>
          <w:szCs w:val="20"/>
        </w:rPr>
      </w:pPr>
      <w:r w:rsidRPr="008533DB">
        <w:rPr>
          <w:rFonts w:ascii="Arial" w:hAnsi="Arial" w:cs="Arial"/>
          <w:sz w:val="20"/>
          <w:szCs w:val="20"/>
        </w:rPr>
        <w:t xml:space="preserve">Yours faithfully </w:t>
      </w:r>
    </w:p>
    <w:p w:rsidR="00962AB1" w:rsidRPr="008533DB" w:rsidRDefault="00962AB1" w:rsidP="00962AB1">
      <w:pPr>
        <w:spacing w:after="167" w:line="276" w:lineRule="auto"/>
        <w:ind w:left="57"/>
        <w:rPr>
          <w:rFonts w:ascii="Arial" w:hAnsi="Arial" w:cs="Arial"/>
          <w:sz w:val="20"/>
          <w:szCs w:val="20"/>
        </w:rPr>
      </w:pPr>
      <w:proofErr w:type="spellStart"/>
      <w:r w:rsidRPr="008533DB">
        <w:rPr>
          <w:rFonts w:ascii="Arial" w:hAnsi="Arial" w:cs="Arial"/>
          <w:sz w:val="20"/>
          <w:szCs w:val="20"/>
        </w:rPr>
        <w:t>Authorised</w:t>
      </w:r>
      <w:proofErr w:type="spellEnd"/>
      <w:r w:rsidRPr="008533DB">
        <w:rPr>
          <w:rFonts w:ascii="Arial" w:hAnsi="Arial" w:cs="Arial"/>
          <w:sz w:val="20"/>
          <w:szCs w:val="20"/>
        </w:rPr>
        <w:t xml:space="preserve"> Signatory </w:t>
      </w:r>
    </w:p>
    <w:p w:rsidR="00136C93" w:rsidRDefault="00962AB1"/>
    <w:sectPr w:rsidR="00136C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573E79"/>
    <w:multiLevelType w:val="hybridMultilevel"/>
    <w:tmpl w:val="E422A99A"/>
    <w:lvl w:ilvl="0" w:tplc="FDAA008C">
      <w:start w:val="1"/>
      <w:numFmt w:val="decimal"/>
      <w:lvlText w:val="%1."/>
      <w:lvlJc w:val="left"/>
      <w:pPr>
        <w:ind w:left="47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E2E7F0E">
      <w:start w:val="1"/>
      <w:numFmt w:val="lowerLetter"/>
      <w:lvlText w:val="%2)"/>
      <w:lvlJc w:val="left"/>
      <w:pPr>
        <w:ind w:left="7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4302E86">
      <w:start w:val="1"/>
      <w:numFmt w:val="lowerRoman"/>
      <w:lvlText w:val="%3"/>
      <w:lvlJc w:val="left"/>
      <w:pPr>
        <w:ind w:left="15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B505260">
      <w:start w:val="1"/>
      <w:numFmt w:val="decimal"/>
      <w:lvlText w:val="%4"/>
      <w:lvlJc w:val="left"/>
      <w:pPr>
        <w:ind w:left="22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C2AD0A8">
      <w:start w:val="1"/>
      <w:numFmt w:val="lowerLetter"/>
      <w:lvlText w:val="%5"/>
      <w:lvlJc w:val="left"/>
      <w:pPr>
        <w:ind w:left="29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2423A54">
      <w:start w:val="1"/>
      <w:numFmt w:val="lowerRoman"/>
      <w:lvlText w:val="%6"/>
      <w:lvlJc w:val="left"/>
      <w:pPr>
        <w:ind w:left="36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16ABFC4">
      <w:start w:val="1"/>
      <w:numFmt w:val="decimal"/>
      <w:lvlText w:val="%7"/>
      <w:lvlJc w:val="left"/>
      <w:pPr>
        <w:ind w:left="43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3EED276">
      <w:start w:val="1"/>
      <w:numFmt w:val="lowerLetter"/>
      <w:lvlText w:val="%8"/>
      <w:lvlJc w:val="left"/>
      <w:pPr>
        <w:ind w:left="51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55071AC">
      <w:start w:val="1"/>
      <w:numFmt w:val="lowerRoman"/>
      <w:lvlText w:val="%9"/>
      <w:lvlJc w:val="left"/>
      <w:pPr>
        <w:ind w:left="58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AB1"/>
    <w:rsid w:val="0019354F"/>
    <w:rsid w:val="009265A8"/>
    <w:rsid w:val="00962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C272EF-A0F5-467D-AE3B-4B75B5204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2A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2AB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2AB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Harpreet Singh / Clearing &amp; Settlement / NCCL</dc:creator>
  <cp:keywords/>
  <dc:description/>
  <cp:lastModifiedBy>Harpreet Singh / Clearing &amp; Settlement / NCCL</cp:lastModifiedBy>
  <cp:revision>1</cp:revision>
  <dcterms:created xsi:type="dcterms:W3CDTF">2024-10-31T12:57:00Z</dcterms:created>
  <dcterms:modified xsi:type="dcterms:W3CDTF">2024-10-31T13:00:00Z</dcterms:modified>
</cp:coreProperties>
</file>